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322" w:rsidRPr="00795A29" w:rsidRDefault="00EB2322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r w:rsidRPr="00795A29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D07746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presentación de resultados</w:t>
            </w:r>
            <w:r w:rsidR="0020502A" w:rsidRPr="00795A29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C6542A" w:rsidP="00DE67B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77430C" w:rsidP="004355B4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D07746" w:rsidP="00D07746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Describir a la Convocante</w:t>
            </w:r>
            <w:r w:rsidR="00EB2322" w:rsidRPr="00795A29">
              <w:rPr>
                <w:rFonts w:ascii="Adobe Caslon Pro" w:hAnsi="Adobe Caslon Pro" w:cs="Arial"/>
                <w:sz w:val="20"/>
                <w:szCs w:val="20"/>
              </w:rPr>
              <w:t xml:space="preserve"> la</w:t>
            </w:r>
            <w:r w:rsidRPr="00795A29">
              <w:rPr>
                <w:rFonts w:ascii="Adobe Caslon Pro" w:hAnsi="Adobe Caslon Pro"/>
                <w:sz w:val="20"/>
                <w:szCs w:val="20"/>
              </w:rPr>
              <w:t xml:space="preserve"> </w:t>
            </w:r>
            <w:r w:rsidRPr="00795A29">
              <w:rPr>
                <w:rFonts w:ascii="Adobe Caslon Pro" w:hAnsi="Adobe Caslon Pro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presentación de resultados</w:t>
            </w:r>
            <w:r w:rsidR="00EB2322" w:rsidRPr="00795A29">
              <w:rPr>
                <w:rFonts w:ascii="Adobe Caslon Pro" w:hAnsi="Adobe Caslon Pro" w:cs="Arial"/>
                <w:sz w:val="20"/>
                <w:szCs w:val="20"/>
              </w:rPr>
              <w:t xml:space="preserve"> para su conocimiento y elemento de evaluación.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Artículo 254 Fracción VII del Reglamento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 xml:space="preserve">Cada vez que se requiera 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EB2322" w:rsidRPr="00795A2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B2322" w:rsidRPr="00795A29" w:rsidRDefault="00EB2322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EB2322" w:rsidRPr="00795A2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EB2322" w:rsidRPr="00795A2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El que va integrado a la proposición</w:t>
            </w:r>
          </w:p>
        </w:tc>
      </w:tr>
      <w:tr w:rsidR="00EB2322" w:rsidRPr="00795A2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EB2322" w:rsidRPr="00795A2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95A29" w:rsidRDefault="00EB2322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EB2322" w:rsidRPr="00795A29" w:rsidRDefault="00EB2322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95A29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EB2322" w:rsidRPr="00795A29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95A29">
        <w:rPr>
          <w:rFonts w:ascii="Adobe Caslon Pro" w:hAnsi="Adobe Caslon Pro" w:cs="Arial"/>
          <w:sz w:val="20"/>
          <w:szCs w:val="20"/>
        </w:rPr>
        <w:lastRenderedPageBreak/>
        <w:t>Debe ser llenado por el licitante.</w:t>
      </w:r>
    </w:p>
    <w:p w:rsidR="00EB2322" w:rsidRPr="00795A29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95A29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EB2322" w:rsidRPr="00795A29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795A29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EB2322" w:rsidRPr="00795A29" w:rsidRDefault="00EB2322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795A29">
        <w:rPr>
          <w:rFonts w:ascii="Adobe Caslon Pro" w:hAnsi="Adobe Caslon Pro" w:cs="Arial"/>
          <w:sz w:val="20"/>
          <w:szCs w:val="20"/>
        </w:rPr>
        <w:br w:type="page"/>
      </w:r>
    </w:p>
    <w:p w:rsidR="00EB2322" w:rsidRPr="00795A29" w:rsidRDefault="00EB2322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795A29">
        <w:rPr>
          <w:rFonts w:ascii="Adobe Caslon Pro" w:hAnsi="Adobe Caslon Pro" w:cs="Arial"/>
          <w:b/>
          <w:sz w:val="20"/>
          <w:szCs w:val="20"/>
        </w:rPr>
        <w:t>GUÍA DE LLENADO</w:t>
      </w:r>
    </w:p>
    <w:p w:rsidR="00EB2322" w:rsidRPr="00795A29" w:rsidRDefault="00EB2322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EB2322" w:rsidRPr="00795A29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B2322" w:rsidRPr="00795A29" w:rsidRDefault="00EB2322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B2322" w:rsidRPr="00795A29" w:rsidRDefault="00EB2322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EB2322" w:rsidRPr="00795A29" w:rsidTr="00144D84">
        <w:trPr>
          <w:trHeight w:val="680"/>
          <w:jc w:val="center"/>
        </w:trPr>
        <w:tc>
          <w:tcPr>
            <w:tcW w:w="1205" w:type="dxa"/>
          </w:tcPr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EB2322" w:rsidRPr="00795A29" w:rsidRDefault="00EB2322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EB2322" w:rsidRPr="00795A29" w:rsidTr="00144D84">
        <w:trPr>
          <w:trHeight w:val="680"/>
          <w:jc w:val="center"/>
        </w:trPr>
        <w:tc>
          <w:tcPr>
            <w:tcW w:w="1205" w:type="dxa"/>
          </w:tcPr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B2322" w:rsidRPr="00795A29" w:rsidRDefault="00EB2322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EB2322" w:rsidRPr="00795A29" w:rsidTr="00144D84">
        <w:trPr>
          <w:trHeight w:val="680"/>
          <w:jc w:val="center"/>
        </w:trPr>
        <w:tc>
          <w:tcPr>
            <w:tcW w:w="1205" w:type="dxa"/>
          </w:tcPr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B2322" w:rsidRPr="00795A29" w:rsidRDefault="00EB2322" w:rsidP="0008775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 xml:space="preserve">Anotar descripción de </w:t>
            </w:r>
            <w:r w:rsidR="00D07746" w:rsidRPr="00795A29">
              <w:rPr>
                <w:rFonts w:ascii="Adobe Caslon Pro" w:hAnsi="Adobe Caslon Pro" w:cs="Arial"/>
                <w:sz w:val="20"/>
                <w:szCs w:val="20"/>
              </w:rPr>
              <w:t>la</w:t>
            </w:r>
            <w:r w:rsidR="00D07746" w:rsidRPr="00795A29">
              <w:rPr>
                <w:rFonts w:ascii="Adobe Caslon Pro" w:hAnsi="Adobe Caslon Pro"/>
                <w:sz w:val="20"/>
                <w:szCs w:val="20"/>
              </w:rPr>
              <w:t xml:space="preserve"> </w:t>
            </w:r>
            <w:r w:rsidR="00D07746" w:rsidRPr="00795A29">
              <w:rPr>
                <w:rFonts w:ascii="Adobe Caslon Pro" w:hAnsi="Adobe Caslon Pro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presentación de resultados</w:t>
            </w:r>
            <w:r w:rsidRPr="00795A29">
              <w:rPr>
                <w:rFonts w:ascii="Adobe Caslon Pro" w:hAnsi="Adobe Caslon Pro" w:cs="Arial"/>
                <w:sz w:val="20"/>
                <w:szCs w:val="20"/>
              </w:rPr>
              <w:t>.</w:t>
            </w:r>
            <w:r w:rsidR="0077430C" w:rsidRPr="00795A29">
              <w:rPr>
                <w:rFonts w:ascii="Adobe Caslon Pro" w:hAnsi="Adobe Caslon Pro" w:cs="Arial"/>
                <w:sz w:val="20"/>
                <w:szCs w:val="20"/>
              </w:rPr>
              <w:t xml:space="preserve"> No se deberán copiar, si es el caso, los Términos de Referencia.</w:t>
            </w:r>
          </w:p>
        </w:tc>
      </w:tr>
      <w:tr w:rsidR="00EB2322" w:rsidRPr="00795A29" w:rsidTr="00144D84">
        <w:trPr>
          <w:trHeight w:val="680"/>
          <w:jc w:val="center"/>
        </w:trPr>
        <w:tc>
          <w:tcPr>
            <w:tcW w:w="1205" w:type="dxa"/>
          </w:tcPr>
          <w:p w:rsidR="00EB2322" w:rsidRPr="00795A29" w:rsidRDefault="00EB2322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B2322" w:rsidRPr="00795A29" w:rsidRDefault="00EB2322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795A29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EB2322" w:rsidRPr="00795A29" w:rsidRDefault="00EB2322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EB2322" w:rsidRPr="00795A29" w:rsidRDefault="00EB2322" w:rsidP="00882036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EB2322" w:rsidRPr="00795A2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95A29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95A29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795A29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B2322" w:rsidRPr="00795A2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EB2322" w:rsidRPr="00795A2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EB2322" w:rsidRPr="00795A2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322" w:rsidRPr="00795A29" w:rsidRDefault="00EB2322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EB2322" w:rsidRPr="00795A29" w:rsidRDefault="00EB2322" w:rsidP="007D562E">
      <w:pPr>
        <w:pStyle w:val="Default"/>
        <w:rPr>
          <w:rFonts w:ascii="Adobe Caslon Pro" w:hAnsi="Adobe Caslon Pro"/>
          <w:sz w:val="20"/>
          <w:szCs w:val="20"/>
        </w:rPr>
      </w:pPr>
    </w:p>
    <w:bookmarkEnd w:id="0"/>
    <w:p w:rsidR="00EB2322" w:rsidRPr="00795A29" w:rsidRDefault="00EB2322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EB2322" w:rsidRPr="00795A2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9D4" w:rsidRDefault="008469D4" w:rsidP="00F0607A">
      <w:pPr>
        <w:spacing w:after="0" w:line="240" w:lineRule="auto"/>
      </w:pPr>
      <w:r>
        <w:separator/>
      </w:r>
    </w:p>
  </w:endnote>
  <w:endnote w:type="continuationSeparator" w:id="0">
    <w:p w:rsidR="008469D4" w:rsidRDefault="008469D4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22" w:rsidRDefault="00EB2322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B2322" w:rsidRDefault="00EB232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9D4" w:rsidRDefault="008469D4" w:rsidP="00F0607A">
      <w:pPr>
        <w:spacing w:after="0" w:line="240" w:lineRule="auto"/>
      </w:pPr>
      <w:r>
        <w:separator/>
      </w:r>
    </w:p>
  </w:footnote>
  <w:footnote w:type="continuationSeparator" w:id="0">
    <w:p w:rsidR="008469D4" w:rsidRDefault="008469D4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8"/>
      <w:gridCol w:w="3839"/>
      <w:gridCol w:w="2506"/>
    </w:tblGrid>
    <w:tr w:rsidR="00EB2322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Default="008469D4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51" type="#_x0000_t75" alt="ENCABEZADO.jpg" style="position:absolute;margin-left:1.4pt;margin-top:22.95pt;width:207pt;height:76.1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<v:imagedata r:id="rId1" o:title="ENCABEZADO" cropright="38983f"/>
                <w10:wrap type="topAndBottom"/>
              </v:shape>
            </w:pict>
          </w:r>
        </w:p>
        <w:p w:rsidR="00EB2322" w:rsidRPr="001A2E66" w:rsidRDefault="00EB2322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A773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 xml:space="preserve">DOCUMENTO  T.VII </w:t>
          </w:r>
        </w:p>
      </w:tc>
    </w:tr>
    <w:tr w:rsidR="00EB2322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EB2322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D07746" w:rsidP="00D07746">
          <w:pPr>
            <w:pStyle w:val="Default"/>
            <w:jc w:val="both"/>
            <w:rPr>
              <w:rFonts w:ascii="Adobe Caslon Pro" w:hAnsi="Adobe Caslon Pro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>METODOLOGÍA DE TRABAJO PROPUESTA, SEÑALANDO PLAN DE TRABAJO, SISTEMAS, TECNOLOGÍAS, PROCEDIMIENTOS POR UTILIZAR, ALTERNATIVAS POR ANALIZAR, PROFUNDIDAD DEL ESTUDIO Y FORMA DE PRESENTACIÓN DE RESULTADOS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19256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795A29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192564" w:rsidRPr="00795A29">
            <w:rPr>
              <w:rFonts w:ascii="Adobe Caslon Pro" w:hAnsi="Adobe Caslon Pro"/>
              <w:sz w:val="20"/>
              <w:szCs w:val="20"/>
            </w:rPr>
            <w:t>FEBRERO 2013</w:t>
          </w:r>
          <w:r w:rsidRPr="00795A29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EB2322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795A29" w:rsidRDefault="00EB2322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EB2322" w:rsidRPr="00795A29" w:rsidRDefault="00B12F20" w:rsidP="00C16C71">
          <w:pPr>
            <w:jc w:val="center"/>
            <w:rPr>
              <w:rFonts w:ascii="Adobe Caslon Pro" w:hAnsi="Adobe Caslon Pro" w:cs="Arial"/>
              <w:sz w:val="20"/>
              <w:szCs w:val="20"/>
              <w:lang w:val="es-ES"/>
            </w:rPr>
          </w:pP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EB2322" w:rsidRPr="00795A29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PAGE </w:instrTex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795A29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1</w: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  <w:r w:rsidR="00EB2322" w:rsidRPr="00795A29">
            <w:rPr>
              <w:rFonts w:ascii="Adobe Caslon Pro" w:hAnsi="Adobe Caslon Pro" w:cs="Arial"/>
              <w:sz w:val="20"/>
              <w:szCs w:val="20"/>
              <w:lang w:val="es-ES"/>
            </w:rPr>
            <w:t xml:space="preserve"> DE </w: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EB2322" w:rsidRPr="00795A29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NUMPAGES  </w:instrTex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795A29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3</w:t>
          </w:r>
          <w:r w:rsidRPr="00795A29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</w:p>
      </w:tc>
    </w:tr>
  </w:tbl>
  <w:p w:rsidR="00EB2322" w:rsidRDefault="00EB2322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EB2322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Default="00EB2322" w:rsidP="00CA0361">
          <w:pPr>
            <w:pStyle w:val="Default"/>
            <w:rPr>
              <w:color w:val="auto"/>
            </w:rPr>
          </w:pPr>
        </w:p>
        <w:p w:rsidR="00EB2322" w:rsidRPr="001A2E66" w:rsidRDefault="00795A29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B2322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B2322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B2322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1970A2" w:rsidRDefault="00BF1E3E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B2322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EB2322" w:rsidRPr="001970A2">
            <w:rPr>
              <w:sz w:val="20"/>
              <w:szCs w:val="20"/>
            </w:rPr>
            <w:t xml:space="preserve"> DE 6</w:t>
          </w:r>
        </w:p>
      </w:tc>
    </w:tr>
  </w:tbl>
  <w:p w:rsidR="00EB2322" w:rsidRPr="00A442B6" w:rsidRDefault="00EB2322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269E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F0F9E"/>
    <w:rsid w:val="000F22DF"/>
    <w:rsid w:val="000F56BF"/>
    <w:rsid w:val="000F5EA1"/>
    <w:rsid w:val="00100534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2627C"/>
    <w:rsid w:val="00135DB3"/>
    <w:rsid w:val="001372AE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2564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C4E45"/>
    <w:rsid w:val="001E0553"/>
    <w:rsid w:val="001E0909"/>
    <w:rsid w:val="001E36B5"/>
    <w:rsid w:val="001E76CF"/>
    <w:rsid w:val="001F3A85"/>
    <w:rsid w:val="001F4198"/>
    <w:rsid w:val="0020502A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3A9B"/>
    <w:rsid w:val="003645CC"/>
    <w:rsid w:val="00366A94"/>
    <w:rsid w:val="00370409"/>
    <w:rsid w:val="0037448C"/>
    <w:rsid w:val="00381732"/>
    <w:rsid w:val="003855D4"/>
    <w:rsid w:val="0038668C"/>
    <w:rsid w:val="00386C8F"/>
    <w:rsid w:val="00386E9A"/>
    <w:rsid w:val="00387BBF"/>
    <w:rsid w:val="00393DE6"/>
    <w:rsid w:val="00394F11"/>
    <w:rsid w:val="00397149"/>
    <w:rsid w:val="003A38A9"/>
    <w:rsid w:val="003A3D92"/>
    <w:rsid w:val="003A6FB0"/>
    <w:rsid w:val="003A7206"/>
    <w:rsid w:val="003B51DF"/>
    <w:rsid w:val="003C0D67"/>
    <w:rsid w:val="003C493F"/>
    <w:rsid w:val="003C5A5B"/>
    <w:rsid w:val="003E00AB"/>
    <w:rsid w:val="003E688C"/>
    <w:rsid w:val="003F1E99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46CC9"/>
    <w:rsid w:val="0045210F"/>
    <w:rsid w:val="00456786"/>
    <w:rsid w:val="00462ADF"/>
    <w:rsid w:val="00463B80"/>
    <w:rsid w:val="004701A2"/>
    <w:rsid w:val="00471952"/>
    <w:rsid w:val="0047374C"/>
    <w:rsid w:val="00483EAE"/>
    <w:rsid w:val="00485C76"/>
    <w:rsid w:val="00486120"/>
    <w:rsid w:val="00492852"/>
    <w:rsid w:val="004A026C"/>
    <w:rsid w:val="004A0B4B"/>
    <w:rsid w:val="004A3FFC"/>
    <w:rsid w:val="004A47E9"/>
    <w:rsid w:val="004A52F1"/>
    <w:rsid w:val="004A6569"/>
    <w:rsid w:val="004B09B1"/>
    <w:rsid w:val="004B2261"/>
    <w:rsid w:val="004B3AAC"/>
    <w:rsid w:val="004C00B3"/>
    <w:rsid w:val="004C4B55"/>
    <w:rsid w:val="004D1EAE"/>
    <w:rsid w:val="004D4287"/>
    <w:rsid w:val="004D5E4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1378"/>
    <w:rsid w:val="0064161F"/>
    <w:rsid w:val="006562FC"/>
    <w:rsid w:val="006663D2"/>
    <w:rsid w:val="0066768A"/>
    <w:rsid w:val="006679FD"/>
    <w:rsid w:val="00671132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0654D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430C"/>
    <w:rsid w:val="0077632E"/>
    <w:rsid w:val="007912FD"/>
    <w:rsid w:val="007923F9"/>
    <w:rsid w:val="0079503A"/>
    <w:rsid w:val="00795A29"/>
    <w:rsid w:val="007965C5"/>
    <w:rsid w:val="007969E4"/>
    <w:rsid w:val="007A315E"/>
    <w:rsid w:val="007B7F46"/>
    <w:rsid w:val="007C493D"/>
    <w:rsid w:val="007C61E7"/>
    <w:rsid w:val="007C7188"/>
    <w:rsid w:val="007C7AD2"/>
    <w:rsid w:val="007D1FCD"/>
    <w:rsid w:val="007D3CFA"/>
    <w:rsid w:val="007D562E"/>
    <w:rsid w:val="007E0BAF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469D4"/>
    <w:rsid w:val="00857E4C"/>
    <w:rsid w:val="00863194"/>
    <w:rsid w:val="00864C02"/>
    <w:rsid w:val="00866A39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62B8F"/>
    <w:rsid w:val="0096798B"/>
    <w:rsid w:val="00975B87"/>
    <w:rsid w:val="009764D3"/>
    <w:rsid w:val="009764F4"/>
    <w:rsid w:val="009846F3"/>
    <w:rsid w:val="00985ABB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180C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218A8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2F20"/>
    <w:rsid w:val="00B152AD"/>
    <w:rsid w:val="00B163EB"/>
    <w:rsid w:val="00B230C1"/>
    <w:rsid w:val="00B253A3"/>
    <w:rsid w:val="00B32AFE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1E3E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6542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07746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2655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13F7"/>
    <w:rsid w:val="00DF2051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BB4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B0B1C"/>
    <w:rsid w:val="00EB1228"/>
    <w:rsid w:val="00EB20B1"/>
    <w:rsid w:val="00EB2322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2A5E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5EEB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57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279</Words>
  <Characters>1535</Characters>
  <Application>Microsoft Office Word</Application>
  <DocSecurity>0</DocSecurity>
  <Lines>12</Lines>
  <Paragraphs>3</Paragraphs>
  <ScaleCrop>false</ScaleCrop>
  <Company>Sony Electronics, Inc.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Javier Vargas Hernandez</cp:lastModifiedBy>
  <cp:revision>11</cp:revision>
  <cp:lastPrinted>2012-06-07T19:55:00Z</cp:lastPrinted>
  <dcterms:created xsi:type="dcterms:W3CDTF">2011-02-01T18:51:00Z</dcterms:created>
  <dcterms:modified xsi:type="dcterms:W3CDTF">2013-02-22T00:19:00Z</dcterms:modified>
</cp:coreProperties>
</file>